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b/>
          <w:bCs/>
          <w:sz w:val="44"/>
          <w:szCs w:val="44"/>
        </w:rPr>
        <w:t>关于强化广告宣传导向审查的行政提示书</w:t>
      </w:r>
    </w:p>
    <w:p>
      <w:pPr>
        <w:rPr>
          <w:sz w:val="28"/>
          <w:szCs w:val="28"/>
        </w:rPr>
      </w:pP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全市各广告经营、发布单位（企业）：</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2021年是中国共产党成立100周年，也是“十四五”规划的开局之年。在《江苏省广告条例》修订实施２周年之际，我局向全市广告经营、发布单位（企业）发出</w:t>
      </w:r>
      <w:r>
        <w:rPr>
          <w:rFonts w:hint="eastAsia" w:ascii="华文仿宋" w:hAnsi="华文仿宋" w:eastAsia="华文仿宋" w:cs="华文仿宋"/>
          <w:sz w:val="32"/>
          <w:szCs w:val="32"/>
          <w:lang w:val="en-US" w:eastAsia="zh-CN"/>
        </w:rPr>
        <w:t>行政</w:t>
      </w:r>
      <w:r>
        <w:rPr>
          <w:rFonts w:hint="eastAsia" w:ascii="华文仿宋" w:hAnsi="华文仿宋" w:eastAsia="华文仿宋" w:cs="华文仿宋"/>
          <w:sz w:val="32"/>
          <w:szCs w:val="32"/>
        </w:rPr>
        <w:t>提示，严格遵循“广告宣传也要讲导向”指示精神，把坚持正确的政治方向、舆论导向和价值取向放在首要位置，在广告策划、设计、制作、经营、代理、发布过程中，坚持正确的政治导向、健康的思想导向、高尚的道德导向、丰富的文化导向，在广告及商业营销</w:t>
      </w:r>
      <w:r>
        <w:rPr>
          <w:rFonts w:hint="eastAsia" w:ascii="华文仿宋" w:hAnsi="华文仿宋" w:eastAsia="华文仿宋" w:cs="华文仿宋"/>
          <w:sz w:val="32"/>
          <w:szCs w:val="32"/>
          <w:lang w:val="en-US" w:eastAsia="zh-CN"/>
        </w:rPr>
        <w:t>活动</w:t>
      </w:r>
      <w:r>
        <w:rPr>
          <w:rFonts w:hint="eastAsia" w:ascii="华文仿宋" w:hAnsi="华文仿宋" w:eastAsia="华文仿宋" w:cs="华文仿宋"/>
          <w:sz w:val="32"/>
          <w:szCs w:val="32"/>
        </w:rPr>
        <w:t>过程中，要始终注意强化广告及商业营销</w:t>
      </w:r>
      <w:bookmarkStart w:id="0" w:name="_GoBack"/>
      <w:bookmarkEnd w:id="0"/>
      <w:r>
        <w:rPr>
          <w:rFonts w:hint="eastAsia" w:ascii="华文仿宋" w:hAnsi="华文仿宋" w:eastAsia="华文仿宋" w:cs="华文仿宋"/>
          <w:sz w:val="32"/>
          <w:szCs w:val="32"/>
        </w:rPr>
        <w:t>导向审查，自觉抵制杜绝以下违法违规宣传情形：</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1．不得设计、制作、发布涉及政治敏感性问题或者具有社会不良影响的广告及商业营销宣传。</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2．不得借庆祝建党100周年名义进行商业炒作，不得使用或者变相使用中国共产党党旗党徽、党和政府重大庆祝活动标志标识、庆祝活动宣传报道、领导人讲话等进行商业炒作，包括借机营销宣传各类禁止销售的“勋章”“奖章”“纪念章”及伪造的“纪念币”“纪念钞”“纪念邮票”等物品的违法行为。</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3．不得设计、制作、发布使用或者变相使用中华人民共和国的国旗、国徽、国歌，军旗、军徽、军歌的商业广告。</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4．不得设计、制作、发布使用或者变相使用国家机关、国家机关工作人员的名义或者形象的广告及商业营销宣传，包括在广告及商业营销宣传中违法宣称“特供”“专供”及“RMDHT”（人民大会堂）、“GYZY”（国宴专用）、“JD”（军队）等情形。</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5．不得设计、制作、发布损害国家尊严或者利益，泄露国家秘密，以及使用不规范中国地图的广告及商业营销宣传。</w:t>
      </w:r>
    </w:p>
    <w:p>
      <w:pPr>
        <w:rPr>
          <w:rFonts w:hint="eastAsia" w:ascii="华文仿宋" w:hAnsi="华文仿宋" w:eastAsia="华文仿宋" w:cs="华文仿宋"/>
          <w:color w:val="auto"/>
          <w:sz w:val="32"/>
          <w:szCs w:val="32"/>
        </w:rPr>
      </w:pPr>
      <w:r>
        <w:rPr>
          <w:rFonts w:hint="eastAsia" w:ascii="华文仿宋" w:hAnsi="华文仿宋" w:eastAsia="华文仿宋" w:cs="华文仿宋"/>
          <w:sz w:val="32"/>
          <w:szCs w:val="32"/>
        </w:rPr>
        <w:t>　　</w:t>
      </w:r>
      <w:r>
        <w:rPr>
          <w:rFonts w:hint="eastAsia" w:ascii="华文仿宋" w:hAnsi="华文仿宋" w:eastAsia="华文仿宋" w:cs="华文仿宋"/>
          <w:color w:val="auto"/>
          <w:sz w:val="32"/>
          <w:szCs w:val="32"/>
        </w:rPr>
        <w:t>6．不得以侮辱、诽谤或者其他方式侵害英雄烈士的姓名、肖像用于或者变相用于商标、商业广告，损害英雄烈士的名誉、荣誉。</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7．不得设计、制作、发布妨碍社会安定，损害社会公共利益的广告及商业营销宣传。</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8．不得设计、制作、发布损害未成年人身心健康的广告及商业营销宣传。针对不满十四周岁的未成年人的商品或者服务的广告不得含有劝诱其要求家长购买广告商品或者服务、可能引发其模仿不安全行为的内容。</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9．不得设计、制作、发布含有淫秽、色情、赌博、迷信、恐怖、暴力内容的广告及商业营销宣传。</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10．不得设计、制作、发布含有恶搞经典、恶俗营销、伤害民族感情、挑战公序良俗的低俗庸俗媚俗等妨碍社会公共秩序或者违背社会良好风尚内容的违法广告及商业营销宣传。</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11．不得设计、制作、发布含有民族、种族、宗教、性别、地域、职业等歧视内容和损害残疾人身心健康内容的广告及商业营销宣传。</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12．不得设计、制作、发布含有其他违背社会主义核心价值观、中华民族优秀传统文化、社会主义精神文明建设要求的广告及商业营销宣传。</w:t>
      </w:r>
    </w:p>
    <w:p>
      <w:pPr>
        <w:jc w:val="right"/>
        <w:rPr>
          <w:rFonts w:hint="eastAsia" w:ascii="华文仿宋" w:hAnsi="华文仿宋" w:eastAsia="华文仿宋" w:cs="华文仿宋"/>
          <w:sz w:val="32"/>
          <w:szCs w:val="32"/>
        </w:rPr>
      </w:pP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苏州市市场监督管理局</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2021年3月１日</w:t>
      </w:r>
    </w:p>
    <w:p>
      <w:pPr>
        <w:rPr>
          <w:rFonts w:hint="eastAsia" w:ascii="华文仿宋" w:hAnsi="华文仿宋" w:eastAsia="华文仿宋" w:cs="华文仿宋"/>
          <w:sz w:val="32"/>
          <w:szCs w:val="32"/>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rFonts w:hint="eastAsia"/>
          <w:sz w:val="28"/>
          <w:szCs w:val="28"/>
        </w:rPr>
      </w:pPr>
    </w:p>
    <w:p>
      <w:pPr>
        <w:rPr>
          <w:rFonts w:hint="eastAsia"/>
          <w:sz w:val="28"/>
          <w:szCs w:val="28"/>
        </w:rPr>
      </w:pPr>
    </w:p>
    <w:p>
      <w:pPr>
        <w:rPr>
          <w:sz w:val="28"/>
          <w:szCs w:val="28"/>
        </w:rPr>
      </w:pPr>
    </w:p>
    <w:p>
      <w:pPr>
        <w:rPr>
          <w:sz w:val="28"/>
          <w:szCs w:val="28"/>
        </w:rPr>
      </w:pPr>
      <w:r>
        <w:rPr>
          <w:rFonts w:hint="eastAsia"/>
          <w:sz w:val="28"/>
          <w:szCs w:val="28"/>
        </w:rPr>
        <w:t>附件：</w:t>
      </w:r>
    </w:p>
    <w:p>
      <w:pPr>
        <w:jc w:val="center"/>
        <w:rPr>
          <w:sz w:val="44"/>
          <w:szCs w:val="44"/>
        </w:rPr>
      </w:pPr>
      <w:r>
        <w:rPr>
          <w:rFonts w:hint="eastAsia"/>
          <w:sz w:val="44"/>
          <w:szCs w:val="44"/>
        </w:rPr>
        <w:t>涉导向宣传的主要法律规范依据</w:t>
      </w:r>
    </w:p>
    <w:p>
      <w:pPr>
        <w:rPr>
          <w:sz w:val="28"/>
          <w:szCs w:val="28"/>
        </w:rPr>
      </w:pPr>
    </w:p>
    <w:p>
      <w:pPr>
        <w:rPr>
          <w:b/>
          <w:sz w:val="28"/>
          <w:szCs w:val="28"/>
        </w:rPr>
      </w:pPr>
      <w:r>
        <w:rPr>
          <w:rFonts w:hint="eastAsia"/>
          <w:b/>
          <w:sz w:val="28"/>
          <w:szCs w:val="28"/>
        </w:rPr>
        <w:t>一、《中华人民共和国广告法》</w:t>
      </w:r>
    </w:p>
    <w:p>
      <w:pPr>
        <w:rPr>
          <w:sz w:val="28"/>
          <w:szCs w:val="28"/>
        </w:rPr>
      </w:pPr>
      <w:r>
        <w:rPr>
          <w:rFonts w:hint="eastAsia"/>
          <w:sz w:val="28"/>
          <w:szCs w:val="28"/>
        </w:rPr>
        <w:t>第三条  广告应当真实、合法，以健康的形式表达广告内容，符合社会主义精神文明建设和弘扬中华民族优秀传统文化的要求。</w:t>
      </w:r>
    </w:p>
    <w:p>
      <w:pPr>
        <w:rPr>
          <w:sz w:val="28"/>
          <w:szCs w:val="28"/>
        </w:rPr>
      </w:pPr>
      <w:r>
        <w:rPr>
          <w:rFonts w:hint="eastAsia"/>
          <w:sz w:val="28"/>
          <w:szCs w:val="28"/>
        </w:rPr>
        <w:t>第九条  广告不得有下列情形：</w:t>
      </w:r>
    </w:p>
    <w:p>
      <w:pPr>
        <w:rPr>
          <w:sz w:val="28"/>
          <w:szCs w:val="28"/>
        </w:rPr>
      </w:pPr>
      <w:r>
        <w:rPr>
          <w:rFonts w:hint="eastAsia"/>
          <w:sz w:val="28"/>
          <w:szCs w:val="28"/>
        </w:rPr>
        <w:t>（一）使用或者变相使用中华人民共和国的国旗、国歌、国徽，军旗、军歌、军徽；</w:t>
      </w:r>
    </w:p>
    <w:p>
      <w:pPr>
        <w:rPr>
          <w:sz w:val="28"/>
          <w:szCs w:val="28"/>
        </w:rPr>
      </w:pPr>
      <w:r>
        <w:rPr>
          <w:rFonts w:hint="eastAsia"/>
          <w:sz w:val="28"/>
          <w:szCs w:val="28"/>
        </w:rPr>
        <w:t>（二）使用或者变相使用国家机关、国家机关工作人员的名义或者形象；</w:t>
      </w:r>
    </w:p>
    <w:p>
      <w:pPr>
        <w:rPr>
          <w:sz w:val="28"/>
          <w:szCs w:val="28"/>
        </w:rPr>
      </w:pPr>
      <w:r>
        <w:rPr>
          <w:rFonts w:hint="eastAsia"/>
          <w:sz w:val="28"/>
          <w:szCs w:val="28"/>
        </w:rPr>
        <w:t>（三）使用“国家级”、“最高级”、“最佳”等用语；</w:t>
      </w:r>
    </w:p>
    <w:p>
      <w:pPr>
        <w:rPr>
          <w:sz w:val="28"/>
          <w:szCs w:val="28"/>
        </w:rPr>
      </w:pPr>
      <w:r>
        <w:rPr>
          <w:rFonts w:hint="eastAsia"/>
          <w:sz w:val="28"/>
          <w:szCs w:val="28"/>
        </w:rPr>
        <w:t>（四）损害国家的尊严或者利益，泄露国家秘密；</w:t>
      </w:r>
    </w:p>
    <w:p>
      <w:pPr>
        <w:rPr>
          <w:sz w:val="28"/>
          <w:szCs w:val="28"/>
        </w:rPr>
      </w:pPr>
      <w:r>
        <w:rPr>
          <w:rFonts w:hint="eastAsia"/>
          <w:sz w:val="28"/>
          <w:szCs w:val="28"/>
        </w:rPr>
        <w:t>（五）妨碍社会安定，损害社会公共利益；</w:t>
      </w:r>
    </w:p>
    <w:p>
      <w:pPr>
        <w:rPr>
          <w:sz w:val="28"/>
          <w:szCs w:val="28"/>
        </w:rPr>
      </w:pPr>
      <w:r>
        <w:rPr>
          <w:rFonts w:hint="eastAsia"/>
          <w:sz w:val="28"/>
          <w:szCs w:val="28"/>
        </w:rPr>
        <w:t>（六）危害人身、财产安全，泄露个人隐私；</w:t>
      </w:r>
    </w:p>
    <w:p>
      <w:pPr>
        <w:rPr>
          <w:sz w:val="28"/>
          <w:szCs w:val="28"/>
        </w:rPr>
      </w:pPr>
      <w:r>
        <w:rPr>
          <w:rFonts w:hint="eastAsia"/>
          <w:sz w:val="28"/>
          <w:szCs w:val="28"/>
        </w:rPr>
        <w:t>（七）妨碍社会公共秩序或者违背社会良好风尚；</w:t>
      </w:r>
    </w:p>
    <w:p>
      <w:pPr>
        <w:rPr>
          <w:sz w:val="28"/>
          <w:szCs w:val="28"/>
        </w:rPr>
      </w:pPr>
      <w:r>
        <w:rPr>
          <w:rFonts w:hint="eastAsia"/>
          <w:sz w:val="28"/>
          <w:szCs w:val="28"/>
        </w:rPr>
        <w:t>（八）含有淫秽、色情、赌博、迷信、恐怖、暴力的内容；</w:t>
      </w:r>
    </w:p>
    <w:p>
      <w:pPr>
        <w:rPr>
          <w:sz w:val="28"/>
          <w:szCs w:val="28"/>
        </w:rPr>
      </w:pPr>
      <w:r>
        <w:rPr>
          <w:rFonts w:hint="eastAsia"/>
          <w:sz w:val="28"/>
          <w:szCs w:val="28"/>
        </w:rPr>
        <w:t>（九）含有民族、种族、宗教、性别歧视的内容；</w:t>
      </w:r>
    </w:p>
    <w:p>
      <w:pPr>
        <w:rPr>
          <w:sz w:val="28"/>
          <w:szCs w:val="28"/>
        </w:rPr>
      </w:pPr>
      <w:r>
        <w:rPr>
          <w:rFonts w:hint="eastAsia"/>
          <w:sz w:val="28"/>
          <w:szCs w:val="28"/>
        </w:rPr>
        <w:t>（十）妨碍环境、自然资源或者文化遗产保护；</w:t>
      </w:r>
    </w:p>
    <w:p>
      <w:pPr>
        <w:rPr>
          <w:sz w:val="28"/>
          <w:szCs w:val="28"/>
        </w:rPr>
      </w:pPr>
      <w:r>
        <w:rPr>
          <w:rFonts w:hint="eastAsia"/>
          <w:sz w:val="28"/>
          <w:szCs w:val="28"/>
        </w:rPr>
        <w:t>（十一）法律、行政法规规定禁止的其他情形。</w:t>
      </w:r>
    </w:p>
    <w:p>
      <w:pPr>
        <w:rPr>
          <w:sz w:val="28"/>
          <w:szCs w:val="28"/>
        </w:rPr>
      </w:pPr>
      <w:r>
        <w:rPr>
          <w:rFonts w:hint="eastAsia"/>
          <w:sz w:val="28"/>
          <w:szCs w:val="28"/>
        </w:rPr>
        <w:t>第十条  广告不得损害未成年人和残疾人的身心健康。</w:t>
      </w:r>
    </w:p>
    <w:p>
      <w:pPr>
        <w:rPr>
          <w:sz w:val="28"/>
          <w:szCs w:val="28"/>
        </w:rPr>
      </w:pPr>
      <w:r>
        <w:rPr>
          <w:rFonts w:hint="eastAsia"/>
          <w:sz w:val="28"/>
          <w:szCs w:val="28"/>
        </w:rPr>
        <w:t>第三十九条  不得在中小学校、幼儿园内开展广告活动，不得利用中小学生和幼儿的教材、教辅材料、练习册、文具、教具、校服、校车等发布或者变相发布广告，但公益广告除外。</w:t>
      </w:r>
    </w:p>
    <w:p>
      <w:pPr>
        <w:rPr>
          <w:sz w:val="28"/>
          <w:szCs w:val="28"/>
        </w:rPr>
      </w:pPr>
      <w:r>
        <w:rPr>
          <w:rFonts w:hint="eastAsia"/>
          <w:sz w:val="28"/>
          <w:szCs w:val="28"/>
        </w:rPr>
        <w:t>第四十条  在针对未成年人的大众传播媒介上不得发布医疗、药品、保健食品、医疗器械、化妆品、酒类、美容广告，以及不利于未成年人身心健康的网络游戏广告。</w:t>
      </w:r>
    </w:p>
    <w:p>
      <w:pPr>
        <w:rPr>
          <w:sz w:val="28"/>
          <w:szCs w:val="28"/>
        </w:rPr>
      </w:pPr>
    </w:p>
    <w:p>
      <w:pPr>
        <w:rPr>
          <w:b/>
          <w:sz w:val="28"/>
          <w:szCs w:val="28"/>
        </w:rPr>
      </w:pPr>
      <w:r>
        <w:rPr>
          <w:rFonts w:hint="eastAsia"/>
          <w:b/>
          <w:sz w:val="28"/>
          <w:szCs w:val="28"/>
        </w:rPr>
        <w:t>二、《中华人民共和国网络安全法》</w:t>
      </w:r>
    </w:p>
    <w:p>
      <w:pPr>
        <w:rPr>
          <w:sz w:val="28"/>
          <w:szCs w:val="28"/>
        </w:rPr>
      </w:pPr>
      <w:r>
        <w:rPr>
          <w:rFonts w:hint="eastAsia"/>
          <w:sz w:val="28"/>
          <w:szCs w:val="28"/>
        </w:rPr>
        <w:t>第十二条  国家保护公民、法人和其他组织依法适用网络的权利，促进网络接入普及，提升网络服务水平，为社会提供安全、便利的网络服务，保障网络信息依法有序自由流动。</w:t>
      </w:r>
    </w:p>
    <w:p>
      <w:pPr>
        <w:rPr>
          <w:sz w:val="28"/>
          <w:szCs w:val="28"/>
        </w:rPr>
      </w:pPr>
      <w:r>
        <w:rPr>
          <w:rFonts w:hint="eastAsia"/>
          <w:sz w:val="28"/>
          <w:szCs w:val="28"/>
        </w:rPr>
        <w:t xml:space="preserve">    任何个人和组织适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rPr>
          <w:sz w:val="28"/>
          <w:szCs w:val="28"/>
        </w:rPr>
      </w:pPr>
    </w:p>
    <w:p>
      <w:pPr>
        <w:rPr>
          <w:b/>
          <w:sz w:val="28"/>
          <w:szCs w:val="28"/>
        </w:rPr>
      </w:pPr>
      <w:r>
        <w:rPr>
          <w:rFonts w:hint="eastAsia"/>
          <w:b/>
          <w:sz w:val="28"/>
          <w:szCs w:val="28"/>
        </w:rPr>
        <w:t>三、《中华人民共和国英雄烈士保护法》</w:t>
      </w:r>
    </w:p>
    <w:p>
      <w:pPr>
        <w:rPr>
          <w:sz w:val="28"/>
          <w:szCs w:val="28"/>
        </w:rPr>
      </w:pPr>
      <w:r>
        <w:rPr>
          <w:rFonts w:hint="eastAsia"/>
          <w:sz w:val="28"/>
          <w:szCs w:val="28"/>
        </w:rPr>
        <w:t>第二十二条  禁止歪曲、丑化、亵渎、否定英雄烈士事迹和精神。</w:t>
      </w:r>
    </w:p>
    <w:p>
      <w:pPr>
        <w:rPr>
          <w:sz w:val="28"/>
          <w:szCs w:val="28"/>
        </w:rPr>
      </w:pPr>
      <w:r>
        <w:rPr>
          <w:rFonts w:hint="eastAsia"/>
          <w:sz w:val="28"/>
          <w:szCs w:val="28"/>
        </w:rPr>
        <w:t xml:space="preserve">    英雄烈士的姓名、肖像、名誉、荣誉受法律保护。任何组织和个人不得在公共场所、互联网或者利用广播电视、电影、出版物等，以侮辱、诽谤或者其他方式侵害英雄烈士的姓名、肖像用于或者变相用于商标、商业广告，损害英雄烈士的名誉、荣誉。</w:t>
      </w:r>
    </w:p>
    <w:p>
      <w:pPr>
        <w:rPr>
          <w:sz w:val="28"/>
          <w:szCs w:val="28"/>
        </w:rPr>
      </w:pPr>
      <w:r>
        <w:rPr>
          <w:rFonts w:hint="eastAsia"/>
          <w:sz w:val="28"/>
          <w:szCs w:val="28"/>
        </w:rPr>
        <w:t xml:space="preserve">    公安、文化、新闻出版、广播电视、电影、网信、市场监督管理、负责英雄烈士保护工作的部门发现前款规定行为的，应该依法及时处理。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0D4"/>
    <w:rsid w:val="00003047"/>
    <w:rsid w:val="0001046E"/>
    <w:rsid w:val="0001497C"/>
    <w:rsid w:val="00014CBD"/>
    <w:rsid w:val="00016124"/>
    <w:rsid w:val="00021EEF"/>
    <w:rsid w:val="00022B59"/>
    <w:rsid w:val="000306B5"/>
    <w:rsid w:val="000372BC"/>
    <w:rsid w:val="00037E36"/>
    <w:rsid w:val="00042234"/>
    <w:rsid w:val="0004260B"/>
    <w:rsid w:val="0004400E"/>
    <w:rsid w:val="00044E3C"/>
    <w:rsid w:val="00061C35"/>
    <w:rsid w:val="0006684A"/>
    <w:rsid w:val="0007496A"/>
    <w:rsid w:val="00080428"/>
    <w:rsid w:val="00083142"/>
    <w:rsid w:val="00092E0A"/>
    <w:rsid w:val="000A1027"/>
    <w:rsid w:val="000A3C3B"/>
    <w:rsid w:val="000A5C21"/>
    <w:rsid w:val="000A71F4"/>
    <w:rsid w:val="000B0C48"/>
    <w:rsid w:val="000B3461"/>
    <w:rsid w:val="000C41A1"/>
    <w:rsid w:val="000C48CF"/>
    <w:rsid w:val="000D03D2"/>
    <w:rsid w:val="000D06B0"/>
    <w:rsid w:val="000D1FF9"/>
    <w:rsid w:val="000D5B5E"/>
    <w:rsid w:val="000D7531"/>
    <w:rsid w:val="000E2995"/>
    <w:rsid w:val="000E588B"/>
    <w:rsid w:val="000F00A0"/>
    <w:rsid w:val="000F1EFE"/>
    <w:rsid w:val="000F291C"/>
    <w:rsid w:val="000F29F8"/>
    <w:rsid w:val="000F6096"/>
    <w:rsid w:val="000F7EE2"/>
    <w:rsid w:val="001013B3"/>
    <w:rsid w:val="00101CBF"/>
    <w:rsid w:val="0010254A"/>
    <w:rsid w:val="0010611E"/>
    <w:rsid w:val="00110778"/>
    <w:rsid w:val="00113805"/>
    <w:rsid w:val="00127441"/>
    <w:rsid w:val="00127848"/>
    <w:rsid w:val="00137870"/>
    <w:rsid w:val="00140E6A"/>
    <w:rsid w:val="0014134D"/>
    <w:rsid w:val="00141B2E"/>
    <w:rsid w:val="00143D39"/>
    <w:rsid w:val="00143DF6"/>
    <w:rsid w:val="0014510D"/>
    <w:rsid w:val="00145136"/>
    <w:rsid w:val="001459EF"/>
    <w:rsid w:val="00147F2D"/>
    <w:rsid w:val="00147FE1"/>
    <w:rsid w:val="00160A60"/>
    <w:rsid w:val="00161667"/>
    <w:rsid w:val="001622D4"/>
    <w:rsid w:val="00164739"/>
    <w:rsid w:val="0016628B"/>
    <w:rsid w:val="00167BD1"/>
    <w:rsid w:val="00171BAE"/>
    <w:rsid w:val="0018087A"/>
    <w:rsid w:val="001860A2"/>
    <w:rsid w:val="00186946"/>
    <w:rsid w:val="00190E6E"/>
    <w:rsid w:val="001A024A"/>
    <w:rsid w:val="001A2AA0"/>
    <w:rsid w:val="001A37F0"/>
    <w:rsid w:val="001A59B2"/>
    <w:rsid w:val="001A59CE"/>
    <w:rsid w:val="001A5D39"/>
    <w:rsid w:val="001A6104"/>
    <w:rsid w:val="001B0BAA"/>
    <w:rsid w:val="001C080F"/>
    <w:rsid w:val="001C199D"/>
    <w:rsid w:val="001C48EF"/>
    <w:rsid w:val="001C6827"/>
    <w:rsid w:val="001D0B12"/>
    <w:rsid w:val="001E0036"/>
    <w:rsid w:val="001E1359"/>
    <w:rsid w:val="001E185B"/>
    <w:rsid w:val="001E1E4F"/>
    <w:rsid w:val="001E41A8"/>
    <w:rsid w:val="001F4237"/>
    <w:rsid w:val="001F66DF"/>
    <w:rsid w:val="001F702B"/>
    <w:rsid w:val="00204391"/>
    <w:rsid w:val="0022144A"/>
    <w:rsid w:val="00223453"/>
    <w:rsid w:val="00224265"/>
    <w:rsid w:val="00224367"/>
    <w:rsid w:val="002268AF"/>
    <w:rsid w:val="00232EB0"/>
    <w:rsid w:val="002335E1"/>
    <w:rsid w:val="00234281"/>
    <w:rsid w:val="002428D8"/>
    <w:rsid w:val="00242AE4"/>
    <w:rsid w:val="00242B73"/>
    <w:rsid w:val="00247700"/>
    <w:rsid w:val="00256911"/>
    <w:rsid w:val="00264DAB"/>
    <w:rsid w:val="0026683A"/>
    <w:rsid w:val="00270B29"/>
    <w:rsid w:val="00271A47"/>
    <w:rsid w:val="00280278"/>
    <w:rsid w:val="00280E2C"/>
    <w:rsid w:val="00281DD7"/>
    <w:rsid w:val="002827AB"/>
    <w:rsid w:val="002834E7"/>
    <w:rsid w:val="00290D1F"/>
    <w:rsid w:val="00291F23"/>
    <w:rsid w:val="002939D5"/>
    <w:rsid w:val="00294CC1"/>
    <w:rsid w:val="002A409C"/>
    <w:rsid w:val="002A7EAA"/>
    <w:rsid w:val="002B207A"/>
    <w:rsid w:val="002B2A2A"/>
    <w:rsid w:val="002B79AA"/>
    <w:rsid w:val="002C0CDF"/>
    <w:rsid w:val="002C11BE"/>
    <w:rsid w:val="002C2A04"/>
    <w:rsid w:val="002C2E83"/>
    <w:rsid w:val="002C4C5E"/>
    <w:rsid w:val="002D2314"/>
    <w:rsid w:val="002D50AB"/>
    <w:rsid w:val="002D7272"/>
    <w:rsid w:val="002E01B3"/>
    <w:rsid w:val="002E2A15"/>
    <w:rsid w:val="002E6F14"/>
    <w:rsid w:val="002E7318"/>
    <w:rsid w:val="002F50B7"/>
    <w:rsid w:val="002F6C52"/>
    <w:rsid w:val="002F72B3"/>
    <w:rsid w:val="00302E75"/>
    <w:rsid w:val="00303E09"/>
    <w:rsid w:val="003071F2"/>
    <w:rsid w:val="00307ED6"/>
    <w:rsid w:val="0031044C"/>
    <w:rsid w:val="00311EAB"/>
    <w:rsid w:val="00312042"/>
    <w:rsid w:val="003127E8"/>
    <w:rsid w:val="0031372C"/>
    <w:rsid w:val="00320D18"/>
    <w:rsid w:val="00320D74"/>
    <w:rsid w:val="00322B2C"/>
    <w:rsid w:val="00326B2C"/>
    <w:rsid w:val="00326D10"/>
    <w:rsid w:val="0033411C"/>
    <w:rsid w:val="0033480C"/>
    <w:rsid w:val="00335B4A"/>
    <w:rsid w:val="003419E9"/>
    <w:rsid w:val="00343A21"/>
    <w:rsid w:val="00344F68"/>
    <w:rsid w:val="0034537D"/>
    <w:rsid w:val="00347E20"/>
    <w:rsid w:val="00350031"/>
    <w:rsid w:val="00350FEE"/>
    <w:rsid w:val="00351BFA"/>
    <w:rsid w:val="0035260B"/>
    <w:rsid w:val="00356323"/>
    <w:rsid w:val="00362EF1"/>
    <w:rsid w:val="00374FF2"/>
    <w:rsid w:val="003803A4"/>
    <w:rsid w:val="00380E8B"/>
    <w:rsid w:val="003828ED"/>
    <w:rsid w:val="00393D6E"/>
    <w:rsid w:val="00394258"/>
    <w:rsid w:val="00395739"/>
    <w:rsid w:val="003A3C4A"/>
    <w:rsid w:val="003A3CB8"/>
    <w:rsid w:val="003A4D4F"/>
    <w:rsid w:val="003B2C0D"/>
    <w:rsid w:val="003B654F"/>
    <w:rsid w:val="003B6DBC"/>
    <w:rsid w:val="003C2182"/>
    <w:rsid w:val="003C27E9"/>
    <w:rsid w:val="003C2B70"/>
    <w:rsid w:val="003C56E1"/>
    <w:rsid w:val="003C6804"/>
    <w:rsid w:val="003C6AFF"/>
    <w:rsid w:val="003D1C4E"/>
    <w:rsid w:val="003D353B"/>
    <w:rsid w:val="003D3777"/>
    <w:rsid w:val="003F2365"/>
    <w:rsid w:val="003F42DE"/>
    <w:rsid w:val="00402138"/>
    <w:rsid w:val="004048B5"/>
    <w:rsid w:val="00405DF6"/>
    <w:rsid w:val="00406965"/>
    <w:rsid w:val="0041010F"/>
    <w:rsid w:val="00413333"/>
    <w:rsid w:val="00414F78"/>
    <w:rsid w:val="004241C3"/>
    <w:rsid w:val="00433E8D"/>
    <w:rsid w:val="00436506"/>
    <w:rsid w:val="00437DA0"/>
    <w:rsid w:val="004523A9"/>
    <w:rsid w:val="004561E5"/>
    <w:rsid w:val="00464345"/>
    <w:rsid w:val="00465686"/>
    <w:rsid w:val="004678B5"/>
    <w:rsid w:val="0047211B"/>
    <w:rsid w:val="0047281E"/>
    <w:rsid w:val="00473292"/>
    <w:rsid w:val="00473EEF"/>
    <w:rsid w:val="00474E61"/>
    <w:rsid w:val="00475542"/>
    <w:rsid w:val="00475C0C"/>
    <w:rsid w:val="00481FF7"/>
    <w:rsid w:val="00483223"/>
    <w:rsid w:val="00491BD6"/>
    <w:rsid w:val="0049517A"/>
    <w:rsid w:val="00497B0E"/>
    <w:rsid w:val="004A0861"/>
    <w:rsid w:val="004A25D4"/>
    <w:rsid w:val="004A2CA8"/>
    <w:rsid w:val="004A5142"/>
    <w:rsid w:val="004A6D23"/>
    <w:rsid w:val="004B6564"/>
    <w:rsid w:val="004B698F"/>
    <w:rsid w:val="004B7C5F"/>
    <w:rsid w:val="004B7F7D"/>
    <w:rsid w:val="004C0554"/>
    <w:rsid w:val="004C1744"/>
    <w:rsid w:val="004C43C8"/>
    <w:rsid w:val="004C4BB3"/>
    <w:rsid w:val="004C721C"/>
    <w:rsid w:val="004C7C78"/>
    <w:rsid w:val="004D0B71"/>
    <w:rsid w:val="004D4E2D"/>
    <w:rsid w:val="004D7C9B"/>
    <w:rsid w:val="004E4357"/>
    <w:rsid w:val="004F1250"/>
    <w:rsid w:val="004F3047"/>
    <w:rsid w:val="004F4159"/>
    <w:rsid w:val="004F5550"/>
    <w:rsid w:val="005022DF"/>
    <w:rsid w:val="00502966"/>
    <w:rsid w:val="00505682"/>
    <w:rsid w:val="00507CC7"/>
    <w:rsid w:val="00510227"/>
    <w:rsid w:val="00512B70"/>
    <w:rsid w:val="005148BD"/>
    <w:rsid w:val="005248DA"/>
    <w:rsid w:val="00527075"/>
    <w:rsid w:val="00530C22"/>
    <w:rsid w:val="00540C36"/>
    <w:rsid w:val="00540D91"/>
    <w:rsid w:val="00542CE8"/>
    <w:rsid w:val="0054768B"/>
    <w:rsid w:val="00551071"/>
    <w:rsid w:val="00551592"/>
    <w:rsid w:val="0055335E"/>
    <w:rsid w:val="005567B2"/>
    <w:rsid w:val="0056212E"/>
    <w:rsid w:val="00570323"/>
    <w:rsid w:val="00570C6E"/>
    <w:rsid w:val="00572E9F"/>
    <w:rsid w:val="00573855"/>
    <w:rsid w:val="00573DEE"/>
    <w:rsid w:val="005750D4"/>
    <w:rsid w:val="005771CD"/>
    <w:rsid w:val="00583CD8"/>
    <w:rsid w:val="005913A9"/>
    <w:rsid w:val="00594398"/>
    <w:rsid w:val="00595EE6"/>
    <w:rsid w:val="00597256"/>
    <w:rsid w:val="005A0122"/>
    <w:rsid w:val="005A27E6"/>
    <w:rsid w:val="005A2F43"/>
    <w:rsid w:val="005A417A"/>
    <w:rsid w:val="005B64A9"/>
    <w:rsid w:val="005C1749"/>
    <w:rsid w:val="005C24C2"/>
    <w:rsid w:val="005C5FB8"/>
    <w:rsid w:val="005D5535"/>
    <w:rsid w:val="005E1CFD"/>
    <w:rsid w:val="005E40EC"/>
    <w:rsid w:val="005F075B"/>
    <w:rsid w:val="005F5012"/>
    <w:rsid w:val="005F7877"/>
    <w:rsid w:val="00600FCA"/>
    <w:rsid w:val="0060516A"/>
    <w:rsid w:val="00610F8E"/>
    <w:rsid w:val="006165D5"/>
    <w:rsid w:val="00622279"/>
    <w:rsid w:val="00622B3B"/>
    <w:rsid w:val="006238B9"/>
    <w:rsid w:val="00624290"/>
    <w:rsid w:val="0063305A"/>
    <w:rsid w:val="0063557C"/>
    <w:rsid w:val="006377D5"/>
    <w:rsid w:val="00640D54"/>
    <w:rsid w:val="00641105"/>
    <w:rsid w:val="00645663"/>
    <w:rsid w:val="00646296"/>
    <w:rsid w:val="00646598"/>
    <w:rsid w:val="00646B17"/>
    <w:rsid w:val="00646FB2"/>
    <w:rsid w:val="006477B1"/>
    <w:rsid w:val="00652533"/>
    <w:rsid w:val="006625CA"/>
    <w:rsid w:val="00664C87"/>
    <w:rsid w:val="006672EF"/>
    <w:rsid w:val="006676DC"/>
    <w:rsid w:val="006730E0"/>
    <w:rsid w:val="00674648"/>
    <w:rsid w:val="0068275B"/>
    <w:rsid w:val="006849A4"/>
    <w:rsid w:val="00685217"/>
    <w:rsid w:val="006861A6"/>
    <w:rsid w:val="00687DA7"/>
    <w:rsid w:val="00693CAB"/>
    <w:rsid w:val="00695827"/>
    <w:rsid w:val="006A224B"/>
    <w:rsid w:val="006A3977"/>
    <w:rsid w:val="006A559D"/>
    <w:rsid w:val="006A7F2C"/>
    <w:rsid w:val="006B39E5"/>
    <w:rsid w:val="006B5DF7"/>
    <w:rsid w:val="006B6924"/>
    <w:rsid w:val="006B6EF1"/>
    <w:rsid w:val="006C0E35"/>
    <w:rsid w:val="006C1D66"/>
    <w:rsid w:val="006C24E5"/>
    <w:rsid w:val="006C3A6B"/>
    <w:rsid w:val="006C3F70"/>
    <w:rsid w:val="006D1E51"/>
    <w:rsid w:val="006D47F5"/>
    <w:rsid w:val="006D5283"/>
    <w:rsid w:val="006D6928"/>
    <w:rsid w:val="006E0E0E"/>
    <w:rsid w:val="006E322B"/>
    <w:rsid w:val="006E48D4"/>
    <w:rsid w:val="006E70BA"/>
    <w:rsid w:val="006F1AF9"/>
    <w:rsid w:val="006F6FE1"/>
    <w:rsid w:val="007005FF"/>
    <w:rsid w:val="00700FFE"/>
    <w:rsid w:val="0070151A"/>
    <w:rsid w:val="00701A84"/>
    <w:rsid w:val="007030DA"/>
    <w:rsid w:val="00703D7D"/>
    <w:rsid w:val="00705BF0"/>
    <w:rsid w:val="00707CDA"/>
    <w:rsid w:val="007103D3"/>
    <w:rsid w:val="007110D8"/>
    <w:rsid w:val="00712510"/>
    <w:rsid w:val="00713D99"/>
    <w:rsid w:val="007169DD"/>
    <w:rsid w:val="00717B78"/>
    <w:rsid w:val="00723B5F"/>
    <w:rsid w:val="00731AD4"/>
    <w:rsid w:val="0073208F"/>
    <w:rsid w:val="007361A6"/>
    <w:rsid w:val="00740100"/>
    <w:rsid w:val="00747283"/>
    <w:rsid w:val="00747D94"/>
    <w:rsid w:val="00750DF5"/>
    <w:rsid w:val="007759D1"/>
    <w:rsid w:val="007827D8"/>
    <w:rsid w:val="00786A59"/>
    <w:rsid w:val="0078703A"/>
    <w:rsid w:val="00787A0B"/>
    <w:rsid w:val="00792C7B"/>
    <w:rsid w:val="00792F33"/>
    <w:rsid w:val="0079556C"/>
    <w:rsid w:val="007A01BF"/>
    <w:rsid w:val="007A01E0"/>
    <w:rsid w:val="007A09EF"/>
    <w:rsid w:val="007A425B"/>
    <w:rsid w:val="007A4B10"/>
    <w:rsid w:val="007A66F1"/>
    <w:rsid w:val="007A7AFE"/>
    <w:rsid w:val="007A7C10"/>
    <w:rsid w:val="007B209C"/>
    <w:rsid w:val="007B39F4"/>
    <w:rsid w:val="007B3A4B"/>
    <w:rsid w:val="007B5AAE"/>
    <w:rsid w:val="007B5C75"/>
    <w:rsid w:val="007B6538"/>
    <w:rsid w:val="007C2D2F"/>
    <w:rsid w:val="007C38D2"/>
    <w:rsid w:val="007D0DB7"/>
    <w:rsid w:val="007D2016"/>
    <w:rsid w:val="007D26E2"/>
    <w:rsid w:val="007E07C6"/>
    <w:rsid w:val="007E4C96"/>
    <w:rsid w:val="007E5F7D"/>
    <w:rsid w:val="007E6A8B"/>
    <w:rsid w:val="007E6AEB"/>
    <w:rsid w:val="007F14A8"/>
    <w:rsid w:val="007F264A"/>
    <w:rsid w:val="007F37B8"/>
    <w:rsid w:val="008013E1"/>
    <w:rsid w:val="00812929"/>
    <w:rsid w:val="00815A77"/>
    <w:rsid w:val="00817E50"/>
    <w:rsid w:val="00820798"/>
    <w:rsid w:val="00822A19"/>
    <w:rsid w:val="00822B23"/>
    <w:rsid w:val="00823420"/>
    <w:rsid w:val="00831BC4"/>
    <w:rsid w:val="00832F4F"/>
    <w:rsid w:val="00837F55"/>
    <w:rsid w:val="008400F6"/>
    <w:rsid w:val="00842EA8"/>
    <w:rsid w:val="008476BF"/>
    <w:rsid w:val="00850DBC"/>
    <w:rsid w:val="00863E3E"/>
    <w:rsid w:val="00864EF6"/>
    <w:rsid w:val="00867702"/>
    <w:rsid w:val="00871C07"/>
    <w:rsid w:val="0088173C"/>
    <w:rsid w:val="008831ED"/>
    <w:rsid w:val="008832AE"/>
    <w:rsid w:val="00883E01"/>
    <w:rsid w:val="00886DFB"/>
    <w:rsid w:val="00887CD1"/>
    <w:rsid w:val="0089047F"/>
    <w:rsid w:val="008937E5"/>
    <w:rsid w:val="008976E9"/>
    <w:rsid w:val="008A1FFD"/>
    <w:rsid w:val="008B0FFA"/>
    <w:rsid w:val="008B3400"/>
    <w:rsid w:val="008B51C7"/>
    <w:rsid w:val="008B58DF"/>
    <w:rsid w:val="008C0A62"/>
    <w:rsid w:val="008C12CA"/>
    <w:rsid w:val="008C3E5B"/>
    <w:rsid w:val="008C6D66"/>
    <w:rsid w:val="008D0CFC"/>
    <w:rsid w:val="008D6E8F"/>
    <w:rsid w:val="008D773C"/>
    <w:rsid w:val="008E1147"/>
    <w:rsid w:val="008E376D"/>
    <w:rsid w:val="008E59C3"/>
    <w:rsid w:val="008F1354"/>
    <w:rsid w:val="008F22B3"/>
    <w:rsid w:val="008F23E2"/>
    <w:rsid w:val="008F3790"/>
    <w:rsid w:val="008F4D88"/>
    <w:rsid w:val="008F649E"/>
    <w:rsid w:val="008F7294"/>
    <w:rsid w:val="00900383"/>
    <w:rsid w:val="00902E29"/>
    <w:rsid w:val="00906727"/>
    <w:rsid w:val="00911969"/>
    <w:rsid w:val="00914B13"/>
    <w:rsid w:val="009161F8"/>
    <w:rsid w:val="0092678B"/>
    <w:rsid w:val="009317DC"/>
    <w:rsid w:val="009343B3"/>
    <w:rsid w:val="00935185"/>
    <w:rsid w:val="0093766C"/>
    <w:rsid w:val="00937D5E"/>
    <w:rsid w:val="00940503"/>
    <w:rsid w:val="00941229"/>
    <w:rsid w:val="00941241"/>
    <w:rsid w:val="00951BC7"/>
    <w:rsid w:val="00952190"/>
    <w:rsid w:val="009536CE"/>
    <w:rsid w:val="00953AE4"/>
    <w:rsid w:val="00953D3D"/>
    <w:rsid w:val="009602DE"/>
    <w:rsid w:val="00963D70"/>
    <w:rsid w:val="00963D9B"/>
    <w:rsid w:val="00964EFD"/>
    <w:rsid w:val="00966C32"/>
    <w:rsid w:val="00970FD0"/>
    <w:rsid w:val="00970FF9"/>
    <w:rsid w:val="00975139"/>
    <w:rsid w:val="00982B7A"/>
    <w:rsid w:val="0098393A"/>
    <w:rsid w:val="009931C2"/>
    <w:rsid w:val="00995634"/>
    <w:rsid w:val="0099623D"/>
    <w:rsid w:val="00997C70"/>
    <w:rsid w:val="009A1208"/>
    <w:rsid w:val="009A4A5D"/>
    <w:rsid w:val="009A65BF"/>
    <w:rsid w:val="009B0807"/>
    <w:rsid w:val="009B3EB6"/>
    <w:rsid w:val="009B617D"/>
    <w:rsid w:val="009C1C96"/>
    <w:rsid w:val="009C28C6"/>
    <w:rsid w:val="009C6337"/>
    <w:rsid w:val="009D049F"/>
    <w:rsid w:val="009D1C30"/>
    <w:rsid w:val="009D2CFE"/>
    <w:rsid w:val="009E092F"/>
    <w:rsid w:val="009E0FAE"/>
    <w:rsid w:val="009E3BDA"/>
    <w:rsid w:val="009E5B1F"/>
    <w:rsid w:val="009E6132"/>
    <w:rsid w:val="009F7822"/>
    <w:rsid w:val="00A02BAE"/>
    <w:rsid w:val="00A06839"/>
    <w:rsid w:val="00A12BE4"/>
    <w:rsid w:val="00A14DEE"/>
    <w:rsid w:val="00A31B2C"/>
    <w:rsid w:val="00A33BC6"/>
    <w:rsid w:val="00A40186"/>
    <w:rsid w:val="00A54C95"/>
    <w:rsid w:val="00A56325"/>
    <w:rsid w:val="00A6135B"/>
    <w:rsid w:val="00A627B9"/>
    <w:rsid w:val="00A6796D"/>
    <w:rsid w:val="00A707CF"/>
    <w:rsid w:val="00A80303"/>
    <w:rsid w:val="00A82B1D"/>
    <w:rsid w:val="00A841E4"/>
    <w:rsid w:val="00AA5700"/>
    <w:rsid w:val="00AB011F"/>
    <w:rsid w:val="00AB07EE"/>
    <w:rsid w:val="00AB105E"/>
    <w:rsid w:val="00AB22CA"/>
    <w:rsid w:val="00AC4834"/>
    <w:rsid w:val="00AC7A5E"/>
    <w:rsid w:val="00AC7CB5"/>
    <w:rsid w:val="00AD1BAF"/>
    <w:rsid w:val="00AD40E6"/>
    <w:rsid w:val="00AD609A"/>
    <w:rsid w:val="00AF1231"/>
    <w:rsid w:val="00AF1C9D"/>
    <w:rsid w:val="00AF49F0"/>
    <w:rsid w:val="00AF7D4E"/>
    <w:rsid w:val="00B0130C"/>
    <w:rsid w:val="00B05EAA"/>
    <w:rsid w:val="00B07C53"/>
    <w:rsid w:val="00B106FE"/>
    <w:rsid w:val="00B117AC"/>
    <w:rsid w:val="00B13B68"/>
    <w:rsid w:val="00B154EB"/>
    <w:rsid w:val="00B15D63"/>
    <w:rsid w:val="00B17557"/>
    <w:rsid w:val="00B17EE9"/>
    <w:rsid w:val="00B20745"/>
    <w:rsid w:val="00B21E28"/>
    <w:rsid w:val="00B278F1"/>
    <w:rsid w:val="00B3178F"/>
    <w:rsid w:val="00B317EF"/>
    <w:rsid w:val="00B31C0D"/>
    <w:rsid w:val="00B33FE0"/>
    <w:rsid w:val="00B34E79"/>
    <w:rsid w:val="00B40BCB"/>
    <w:rsid w:val="00B41E21"/>
    <w:rsid w:val="00B41EAA"/>
    <w:rsid w:val="00B42497"/>
    <w:rsid w:val="00B42B50"/>
    <w:rsid w:val="00B43F5C"/>
    <w:rsid w:val="00B470EE"/>
    <w:rsid w:val="00B53824"/>
    <w:rsid w:val="00B57398"/>
    <w:rsid w:val="00B57DBF"/>
    <w:rsid w:val="00B614FD"/>
    <w:rsid w:val="00B61518"/>
    <w:rsid w:val="00B621F2"/>
    <w:rsid w:val="00B632CC"/>
    <w:rsid w:val="00B91921"/>
    <w:rsid w:val="00B947F4"/>
    <w:rsid w:val="00B96384"/>
    <w:rsid w:val="00B96E2B"/>
    <w:rsid w:val="00BA2D2E"/>
    <w:rsid w:val="00BA5030"/>
    <w:rsid w:val="00BA585A"/>
    <w:rsid w:val="00BA6FB8"/>
    <w:rsid w:val="00BB28F4"/>
    <w:rsid w:val="00BB3FD4"/>
    <w:rsid w:val="00BC1E0E"/>
    <w:rsid w:val="00BC2FDD"/>
    <w:rsid w:val="00BC50C6"/>
    <w:rsid w:val="00BD2904"/>
    <w:rsid w:val="00BD2A98"/>
    <w:rsid w:val="00BD2C0E"/>
    <w:rsid w:val="00BD38C5"/>
    <w:rsid w:val="00BD567B"/>
    <w:rsid w:val="00BD59E6"/>
    <w:rsid w:val="00BE02C2"/>
    <w:rsid w:val="00BE2B42"/>
    <w:rsid w:val="00BE3AC2"/>
    <w:rsid w:val="00BE55B4"/>
    <w:rsid w:val="00BE7CA8"/>
    <w:rsid w:val="00BF107F"/>
    <w:rsid w:val="00BF344A"/>
    <w:rsid w:val="00BF615E"/>
    <w:rsid w:val="00C1223B"/>
    <w:rsid w:val="00C132E2"/>
    <w:rsid w:val="00C17BCD"/>
    <w:rsid w:val="00C2035F"/>
    <w:rsid w:val="00C33825"/>
    <w:rsid w:val="00C350E7"/>
    <w:rsid w:val="00C3779E"/>
    <w:rsid w:val="00C37948"/>
    <w:rsid w:val="00C4714F"/>
    <w:rsid w:val="00C50C85"/>
    <w:rsid w:val="00C51094"/>
    <w:rsid w:val="00C5168A"/>
    <w:rsid w:val="00C525DA"/>
    <w:rsid w:val="00C621B9"/>
    <w:rsid w:val="00C6233C"/>
    <w:rsid w:val="00C62B77"/>
    <w:rsid w:val="00C759C4"/>
    <w:rsid w:val="00C75C11"/>
    <w:rsid w:val="00C75F64"/>
    <w:rsid w:val="00C76201"/>
    <w:rsid w:val="00C77233"/>
    <w:rsid w:val="00C815F9"/>
    <w:rsid w:val="00C84328"/>
    <w:rsid w:val="00C850E4"/>
    <w:rsid w:val="00C92544"/>
    <w:rsid w:val="00C96AD7"/>
    <w:rsid w:val="00CA49E9"/>
    <w:rsid w:val="00CA5D29"/>
    <w:rsid w:val="00CA6098"/>
    <w:rsid w:val="00CB0E56"/>
    <w:rsid w:val="00CB11BF"/>
    <w:rsid w:val="00CB124F"/>
    <w:rsid w:val="00CB4761"/>
    <w:rsid w:val="00CB49F1"/>
    <w:rsid w:val="00CB4FD7"/>
    <w:rsid w:val="00CC0BF6"/>
    <w:rsid w:val="00CC27A2"/>
    <w:rsid w:val="00CC6E05"/>
    <w:rsid w:val="00CC73B7"/>
    <w:rsid w:val="00CE65A2"/>
    <w:rsid w:val="00CE7246"/>
    <w:rsid w:val="00CF4BDD"/>
    <w:rsid w:val="00CF5C74"/>
    <w:rsid w:val="00CF76A8"/>
    <w:rsid w:val="00D00382"/>
    <w:rsid w:val="00D033A8"/>
    <w:rsid w:val="00D041E8"/>
    <w:rsid w:val="00D06EC9"/>
    <w:rsid w:val="00D13008"/>
    <w:rsid w:val="00D214DE"/>
    <w:rsid w:val="00D2242A"/>
    <w:rsid w:val="00D22CE4"/>
    <w:rsid w:val="00D22ED2"/>
    <w:rsid w:val="00D2685A"/>
    <w:rsid w:val="00D27036"/>
    <w:rsid w:val="00D27AEE"/>
    <w:rsid w:val="00D30D3B"/>
    <w:rsid w:val="00D32CCD"/>
    <w:rsid w:val="00D40674"/>
    <w:rsid w:val="00D40AAF"/>
    <w:rsid w:val="00D448E8"/>
    <w:rsid w:val="00D47CF7"/>
    <w:rsid w:val="00D50B84"/>
    <w:rsid w:val="00D52F5E"/>
    <w:rsid w:val="00D53969"/>
    <w:rsid w:val="00D57A0C"/>
    <w:rsid w:val="00D63234"/>
    <w:rsid w:val="00D71D61"/>
    <w:rsid w:val="00D75175"/>
    <w:rsid w:val="00D75A9C"/>
    <w:rsid w:val="00D801B0"/>
    <w:rsid w:val="00D8171A"/>
    <w:rsid w:val="00D8215D"/>
    <w:rsid w:val="00D84AB9"/>
    <w:rsid w:val="00D85E56"/>
    <w:rsid w:val="00D93327"/>
    <w:rsid w:val="00D95FE0"/>
    <w:rsid w:val="00D97665"/>
    <w:rsid w:val="00DA0C07"/>
    <w:rsid w:val="00DA4547"/>
    <w:rsid w:val="00DA5EB6"/>
    <w:rsid w:val="00DA7892"/>
    <w:rsid w:val="00DB2E64"/>
    <w:rsid w:val="00DB3D45"/>
    <w:rsid w:val="00DB5718"/>
    <w:rsid w:val="00DB58EA"/>
    <w:rsid w:val="00DC280A"/>
    <w:rsid w:val="00DD1487"/>
    <w:rsid w:val="00DD4C80"/>
    <w:rsid w:val="00DE1CF8"/>
    <w:rsid w:val="00DE370B"/>
    <w:rsid w:val="00DE42F1"/>
    <w:rsid w:val="00DE4AFA"/>
    <w:rsid w:val="00DE631C"/>
    <w:rsid w:val="00DE6652"/>
    <w:rsid w:val="00DF3257"/>
    <w:rsid w:val="00DF353D"/>
    <w:rsid w:val="00DF354A"/>
    <w:rsid w:val="00DF3F6F"/>
    <w:rsid w:val="00DF4BFB"/>
    <w:rsid w:val="00E0630D"/>
    <w:rsid w:val="00E06734"/>
    <w:rsid w:val="00E104B8"/>
    <w:rsid w:val="00E10C3C"/>
    <w:rsid w:val="00E16489"/>
    <w:rsid w:val="00E24E80"/>
    <w:rsid w:val="00E300D4"/>
    <w:rsid w:val="00E30DC8"/>
    <w:rsid w:val="00E335B7"/>
    <w:rsid w:val="00E34521"/>
    <w:rsid w:val="00E43084"/>
    <w:rsid w:val="00E452ED"/>
    <w:rsid w:val="00E53F7B"/>
    <w:rsid w:val="00E556C0"/>
    <w:rsid w:val="00E55E02"/>
    <w:rsid w:val="00E5728E"/>
    <w:rsid w:val="00E61388"/>
    <w:rsid w:val="00E628D4"/>
    <w:rsid w:val="00E63A10"/>
    <w:rsid w:val="00E63B25"/>
    <w:rsid w:val="00E6713A"/>
    <w:rsid w:val="00E674E4"/>
    <w:rsid w:val="00E75DC8"/>
    <w:rsid w:val="00E763D7"/>
    <w:rsid w:val="00E80890"/>
    <w:rsid w:val="00E835A7"/>
    <w:rsid w:val="00E848DE"/>
    <w:rsid w:val="00E86E6D"/>
    <w:rsid w:val="00E972A3"/>
    <w:rsid w:val="00E97BF5"/>
    <w:rsid w:val="00EA074B"/>
    <w:rsid w:val="00EA2544"/>
    <w:rsid w:val="00EA26B1"/>
    <w:rsid w:val="00EA441E"/>
    <w:rsid w:val="00EB24A7"/>
    <w:rsid w:val="00EC07EF"/>
    <w:rsid w:val="00EC0C70"/>
    <w:rsid w:val="00EC4AA6"/>
    <w:rsid w:val="00EC5515"/>
    <w:rsid w:val="00ED11EB"/>
    <w:rsid w:val="00ED17DA"/>
    <w:rsid w:val="00ED1E33"/>
    <w:rsid w:val="00ED5F22"/>
    <w:rsid w:val="00ED5FA4"/>
    <w:rsid w:val="00EE067C"/>
    <w:rsid w:val="00EE1E74"/>
    <w:rsid w:val="00EE4A09"/>
    <w:rsid w:val="00EE529A"/>
    <w:rsid w:val="00EE54E6"/>
    <w:rsid w:val="00EE6E84"/>
    <w:rsid w:val="00EF1554"/>
    <w:rsid w:val="00EF1E36"/>
    <w:rsid w:val="00EF41B2"/>
    <w:rsid w:val="00EF7140"/>
    <w:rsid w:val="00F013F6"/>
    <w:rsid w:val="00F01FA6"/>
    <w:rsid w:val="00F06461"/>
    <w:rsid w:val="00F13964"/>
    <w:rsid w:val="00F158C3"/>
    <w:rsid w:val="00F17289"/>
    <w:rsid w:val="00F208BE"/>
    <w:rsid w:val="00F23EAA"/>
    <w:rsid w:val="00F24087"/>
    <w:rsid w:val="00F26630"/>
    <w:rsid w:val="00F26A61"/>
    <w:rsid w:val="00F26CDC"/>
    <w:rsid w:val="00F27041"/>
    <w:rsid w:val="00F2789A"/>
    <w:rsid w:val="00F32393"/>
    <w:rsid w:val="00F32746"/>
    <w:rsid w:val="00F3367D"/>
    <w:rsid w:val="00F372D1"/>
    <w:rsid w:val="00F41CB9"/>
    <w:rsid w:val="00F6013B"/>
    <w:rsid w:val="00F627B5"/>
    <w:rsid w:val="00F63182"/>
    <w:rsid w:val="00F64AB8"/>
    <w:rsid w:val="00F718F2"/>
    <w:rsid w:val="00F735A8"/>
    <w:rsid w:val="00F752CF"/>
    <w:rsid w:val="00F81428"/>
    <w:rsid w:val="00F83553"/>
    <w:rsid w:val="00F854FD"/>
    <w:rsid w:val="00F85937"/>
    <w:rsid w:val="00F965F7"/>
    <w:rsid w:val="00F97FE6"/>
    <w:rsid w:val="00FA1517"/>
    <w:rsid w:val="00FA26CA"/>
    <w:rsid w:val="00FA2C0C"/>
    <w:rsid w:val="00FB49A1"/>
    <w:rsid w:val="00FC2163"/>
    <w:rsid w:val="00FC3982"/>
    <w:rsid w:val="00FD1D3C"/>
    <w:rsid w:val="00FD30C1"/>
    <w:rsid w:val="00FD3905"/>
    <w:rsid w:val="00FD3CE8"/>
    <w:rsid w:val="00FD3D17"/>
    <w:rsid w:val="00FD7D3F"/>
    <w:rsid w:val="00FD7D71"/>
    <w:rsid w:val="00FE16DE"/>
    <w:rsid w:val="00FE1718"/>
    <w:rsid w:val="00FE39C5"/>
    <w:rsid w:val="00FE7328"/>
    <w:rsid w:val="00FF35C7"/>
    <w:rsid w:val="00FF7F6F"/>
    <w:rsid w:val="18450B31"/>
    <w:rsid w:val="35907689"/>
    <w:rsid w:val="498374C3"/>
    <w:rsid w:val="6C1173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352</Words>
  <Characters>2007</Characters>
  <Lines>16</Lines>
  <Paragraphs>4</Paragraphs>
  <TotalTime>267</TotalTime>
  <ScaleCrop>false</ScaleCrop>
  <LinksUpToDate>false</LinksUpToDate>
  <CharactersWithSpaces>2355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2021-02-20T06:30:00Z</dcterms:created>
  <dc:creator>朱一鸣</dc:creator>
  <cp:lastModifiedBy>祁志浩</cp:lastModifiedBy>
  <dcterms:modified xsi:type="dcterms:W3CDTF">2021-03-01T06:59:19Z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